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D7" w:rsidRPr="00783DD7" w:rsidRDefault="00783DD7" w:rsidP="00783DD7">
      <w:pPr>
        <w:shd w:val="clear" w:color="auto" w:fill="48C4FF"/>
        <w:spacing w:after="0" w:line="240" w:lineRule="auto"/>
        <w:jc w:val="center"/>
        <w:outlineLvl w:val="1"/>
        <w:rPr>
          <w:rFonts w:ascii="Arial" w:eastAsia="Times New Roman" w:hAnsi="Arial" w:cs="Arial"/>
          <w:b/>
          <w:bCs/>
          <w:color w:val="FFFFFF"/>
          <w:sz w:val="30"/>
          <w:szCs w:val="30"/>
        </w:rPr>
      </w:pPr>
      <w:r w:rsidRPr="00783DD7">
        <w:rPr>
          <w:rFonts w:ascii="Arial" w:eastAsia="Times New Roman" w:hAnsi="Arial" w:cs="Arial"/>
          <w:b/>
          <w:bCs/>
          <w:color w:val="000000"/>
          <w:sz w:val="30"/>
          <w:szCs w:val="30"/>
        </w:rPr>
        <w:t>Cultural Practises</w:t>
      </w:r>
    </w:p>
    <w:p w:rsidR="00783DD7" w:rsidRPr="00783DD7" w:rsidRDefault="00783DD7" w:rsidP="00783DD7">
      <w:pPr>
        <w:shd w:val="clear" w:color="auto" w:fill="FFFFFF"/>
        <w:spacing w:after="0" w:line="301" w:lineRule="atLeast"/>
        <w:jc w:val="center"/>
        <w:rPr>
          <w:rFonts w:ascii="Verdana" w:eastAsia="Times New Roman" w:hAnsi="Verdana" w:cs="Times New Roman"/>
          <w:color w:val="444444"/>
          <w:sz w:val="20"/>
          <w:szCs w:val="20"/>
        </w:rPr>
      </w:pPr>
    </w:p>
    <w:tbl>
      <w:tblPr>
        <w:tblW w:w="0" w:type="auto"/>
        <w:jc w:val="center"/>
        <w:tblCellSpacing w:w="15" w:type="dxa"/>
        <w:tblCellMar>
          <w:left w:w="0" w:type="dxa"/>
          <w:right w:w="0" w:type="dxa"/>
        </w:tblCellMar>
        <w:tblLook w:val="04A0"/>
      </w:tblPr>
      <w:tblGrid>
        <w:gridCol w:w="2116"/>
      </w:tblGrid>
      <w:tr w:rsidR="00783DD7" w:rsidRPr="00783DD7" w:rsidTr="00783DD7">
        <w:trPr>
          <w:tblCellSpacing w:w="15" w:type="dxa"/>
          <w:jc w:val="center"/>
        </w:trPr>
        <w:tc>
          <w:tcPr>
            <w:tcW w:w="0" w:type="auto"/>
            <w:hideMark/>
          </w:tcPr>
          <w:p w:rsidR="00783DD7" w:rsidRPr="00783DD7" w:rsidRDefault="00783DD7" w:rsidP="00783DD7">
            <w:pPr>
              <w:spacing w:after="24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b/>
                <w:bCs/>
                <w:sz w:val="27"/>
                <w:szCs w:val="27"/>
              </w:rPr>
              <w:t>Method of sowing</w:t>
            </w:r>
          </w:p>
        </w:tc>
      </w:tr>
    </w:tbl>
    <w:p w:rsidR="00783DD7" w:rsidRPr="00783DD7" w:rsidRDefault="00783DD7" w:rsidP="00783DD7">
      <w:pPr>
        <w:shd w:val="clear" w:color="auto" w:fill="FFFFFF"/>
        <w:spacing w:after="0" w:line="301" w:lineRule="atLeast"/>
        <w:jc w:val="center"/>
        <w:rPr>
          <w:rFonts w:ascii="Verdana" w:eastAsia="Times New Roman" w:hAnsi="Verdana" w:cs="Times New Roman"/>
          <w:vanish/>
          <w:color w:val="444444"/>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666633"/>
        <w:tblCellMar>
          <w:left w:w="0" w:type="dxa"/>
          <w:right w:w="0" w:type="dxa"/>
        </w:tblCellMar>
        <w:tblLook w:val="04A0"/>
      </w:tblPr>
      <w:tblGrid>
        <w:gridCol w:w="2966"/>
        <w:gridCol w:w="3657"/>
        <w:gridCol w:w="2827"/>
      </w:tblGrid>
      <w:tr w:rsidR="00783DD7" w:rsidRPr="00783DD7" w:rsidTr="00783DD7">
        <w:trPr>
          <w:trHeight w:val="510"/>
          <w:tblCellSpacing w:w="15" w:type="dxa"/>
          <w:jc w:val="center"/>
        </w:trPr>
        <w:tc>
          <w:tcPr>
            <w:tcW w:w="1500" w:type="dxa"/>
            <w:tcBorders>
              <w:top w:val="outset" w:sz="6" w:space="0" w:color="auto"/>
              <w:left w:val="outset" w:sz="6" w:space="0" w:color="auto"/>
              <w:bottom w:val="outset" w:sz="6" w:space="0" w:color="auto"/>
              <w:right w:val="outset" w:sz="6" w:space="0" w:color="auto"/>
            </w:tcBorders>
            <w:shd w:val="clear" w:color="auto" w:fill="666633"/>
            <w:vAlign w:val="center"/>
            <w:hideMark/>
          </w:tcPr>
          <w:p w:rsidR="00783DD7" w:rsidRPr="00783DD7" w:rsidRDefault="00783DD7" w:rsidP="00783DD7">
            <w:pPr>
              <w:spacing w:after="0" w:line="240" w:lineRule="auto"/>
              <w:jc w:val="center"/>
              <w:rPr>
                <w:rFonts w:ascii="Times New Roman" w:eastAsia="Times New Roman" w:hAnsi="Times New Roman" w:cs="Times New Roman"/>
                <w:b/>
                <w:bCs/>
                <w:sz w:val="24"/>
                <w:szCs w:val="24"/>
              </w:rPr>
            </w:pPr>
            <w:r w:rsidRPr="00783DD7">
              <w:rPr>
                <w:rFonts w:ascii="Verdana" w:eastAsia="Times New Roman" w:hAnsi="Verdana" w:cs="Times New Roman"/>
                <w:b/>
                <w:bCs/>
                <w:color w:val="FFFFFF"/>
                <w:sz w:val="20"/>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666633"/>
            <w:vAlign w:val="center"/>
            <w:hideMark/>
          </w:tcPr>
          <w:p w:rsidR="00783DD7" w:rsidRPr="00783DD7" w:rsidRDefault="00783DD7" w:rsidP="00783DD7">
            <w:pPr>
              <w:spacing w:after="0" w:line="240" w:lineRule="auto"/>
              <w:jc w:val="center"/>
              <w:rPr>
                <w:rFonts w:ascii="Times New Roman" w:eastAsia="Times New Roman" w:hAnsi="Times New Roman" w:cs="Times New Roman"/>
                <w:b/>
                <w:bCs/>
                <w:sz w:val="24"/>
                <w:szCs w:val="24"/>
              </w:rPr>
            </w:pPr>
            <w:r w:rsidRPr="00783DD7">
              <w:rPr>
                <w:rFonts w:ascii="Verdana" w:eastAsia="Times New Roman" w:hAnsi="Verdana" w:cs="Times New Roman"/>
                <w:b/>
                <w:bCs/>
                <w:color w:val="FFFFFF"/>
                <w:sz w:val="20"/>
                <w:szCs w:val="20"/>
              </w:rPr>
              <w:t>Brief Description</w:t>
            </w:r>
          </w:p>
        </w:tc>
        <w:tc>
          <w:tcPr>
            <w:tcW w:w="0" w:type="auto"/>
            <w:tcBorders>
              <w:top w:val="outset" w:sz="6" w:space="0" w:color="auto"/>
              <w:left w:val="outset" w:sz="6" w:space="0" w:color="auto"/>
              <w:bottom w:val="outset" w:sz="6" w:space="0" w:color="auto"/>
              <w:right w:val="outset" w:sz="6" w:space="0" w:color="auto"/>
            </w:tcBorders>
            <w:shd w:val="clear" w:color="auto" w:fill="666633"/>
            <w:vAlign w:val="center"/>
            <w:hideMark/>
          </w:tcPr>
          <w:p w:rsidR="00783DD7" w:rsidRPr="00783DD7" w:rsidRDefault="00783DD7" w:rsidP="00783DD7">
            <w:pPr>
              <w:spacing w:after="0" w:line="240" w:lineRule="auto"/>
              <w:jc w:val="center"/>
              <w:rPr>
                <w:rFonts w:ascii="Times New Roman" w:eastAsia="Times New Roman" w:hAnsi="Times New Roman" w:cs="Times New Roman"/>
                <w:b/>
                <w:bCs/>
                <w:sz w:val="24"/>
                <w:szCs w:val="24"/>
              </w:rPr>
            </w:pPr>
            <w:r w:rsidRPr="00783DD7">
              <w:rPr>
                <w:rFonts w:ascii="Verdana" w:eastAsia="Times New Roman" w:hAnsi="Verdana" w:cs="Times New Roman"/>
                <w:b/>
                <w:bCs/>
                <w:color w:val="FFFFFF"/>
                <w:sz w:val="20"/>
                <w:szCs w:val="20"/>
              </w:rPr>
              <w:t>Image</w:t>
            </w:r>
          </w:p>
        </w:tc>
      </w:tr>
      <w:tr w:rsidR="00783DD7" w:rsidRPr="00783DD7" w:rsidTr="00783DD7">
        <w:trPr>
          <w:tblCellSpacing w:w="15"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b/>
                <w:bCs/>
                <w:color w:val="0000FF"/>
                <w:sz w:val="24"/>
                <w:szCs w:val="24"/>
              </w:rPr>
              <w:t>Broadcasting </w:t>
            </w:r>
            <w:r w:rsidRPr="00783DD7">
              <w:rPr>
                <w:rFonts w:ascii="Times New Roman" w:eastAsia="Times New Roman" w:hAnsi="Times New Roman" w:cs="Times New Roman"/>
                <w:sz w:val="24"/>
                <w:szCs w:val="24"/>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color w:val="000000"/>
                <w:sz w:val="24"/>
                <w:szCs w:val="24"/>
              </w:rPr>
              <w:t>In this method the seeds are broadcast and then worked in by harrowing in order to cover them. However, the seeds are not uniformly distributed in the field. This method of sowing is very insufficient and should not be incouraged. Germination of broadcast seed is relatively poor and the plant stand is often irregular. Wastage of seed also results because most of the seed is left on the surface where they cannot germinate and may, therefore, be picked up and eaten by birds.</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5pt;height:70.5pt"/>
              </w:pict>
            </w:r>
          </w:p>
        </w:tc>
      </w:tr>
      <w:tr w:rsidR="00783DD7" w:rsidRPr="00783DD7" w:rsidTr="00783DD7">
        <w:trPr>
          <w:tblCellSpacing w:w="15"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b/>
                <w:bCs/>
                <w:color w:val="0000FF"/>
                <w:sz w:val="24"/>
                <w:szCs w:val="24"/>
              </w:rPr>
              <w:t>Behind Local Plough </w:t>
            </w:r>
            <w:r w:rsidRPr="00783DD7">
              <w:rPr>
                <w:rFonts w:ascii="Times New Roman" w:eastAsia="Times New Roman" w:hAnsi="Times New Roman" w:cs="Times New Roman"/>
                <w:sz w:val="24"/>
                <w:szCs w:val="24"/>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color w:val="000000"/>
                <w:sz w:val="24"/>
                <w:szCs w:val="24"/>
              </w:rPr>
              <w:t>A majority of farmers use this method. This method consists of dropping the seeds by hand into the furrows that have been opened with local plough. When seed is dropped in furrows by hand, it is called 'Kera' method and when it is dropped through a Pora or Nai or Hazara a special attachment with local plough it is called 'Pora' method. In this method seeds are dropped at a depth of 5-6 centimetre and germination is satisfactory.</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sz w:val="24"/>
                <w:szCs w:val="24"/>
              </w:rPr>
              <w:pict>
                <v:shape id="_x0000_i1026" type="#_x0000_t75" alt="" style="width:70.5pt;height:70.5pt"/>
              </w:pict>
            </w:r>
          </w:p>
        </w:tc>
      </w:tr>
      <w:tr w:rsidR="00783DD7" w:rsidRPr="00783DD7" w:rsidTr="00783DD7">
        <w:trPr>
          <w:tblCellSpacing w:w="15"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b/>
                <w:bCs/>
                <w:color w:val="0000FF"/>
                <w:sz w:val="24"/>
                <w:szCs w:val="24"/>
              </w:rPr>
              <w:t>Drilling </w:t>
            </w:r>
            <w:r w:rsidRPr="00783DD7">
              <w:rPr>
                <w:rFonts w:ascii="Times New Roman" w:eastAsia="Times New Roman" w:hAnsi="Times New Roman" w:cs="Times New Roman"/>
                <w:sz w:val="24"/>
                <w:szCs w:val="24"/>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color w:val="000000"/>
                <w:sz w:val="24"/>
                <w:szCs w:val="24"/>
              </w:rPr>
              <w:t xml:space="preserve">In this method seed is sown by seed drill or ferti-seed drill. With the help of this implement seeds drop at uniform depth and results in uniform germination and regular stand. Seed bed should be fine and well levelled free from clods and weeds for the use of seed drill or ferti-seed drill. Seed drills are easily available in the market. They may be either bullock driven or tractor driven. Ferti-seed </w:t>
            </w:r>
            <w:r w:rsidRPr="00783DD7">
              <w:rPr>
                <w:rFonts w:ascii="Times New Roman" w:eastAsia="Times New Roman" w:hAnsi="Times New Roman" w:cs="Times New Roman"/>
                <w:color w:val="000000"/>
                <w:sz w:val="24"/>
                <w:szCs w:val="24"/>
              </w:rPr>
              <w:lastRenderedPageBreak/>
              <w:t>drill should be used wherever possible to ensure uniform depth of sowing, proper placement of fertilisers and good germination.tractor driven. Ferti-seed drill should be used wherever possible to ensure uniform depth of sowing, proper placement of fertilisers and good germination.</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sz w:val="24"/>
                <w:szCs w:val="24"/>
              </w:rPr>
              <w:pict>
                <v:shape id="_x0000_i1027" type="#_x0000_t75" alt="" style="width:70.5pt;height:70.5pt"/>
              </w:pict>
            </w:r>
          </w:p>
        </w:tc>
      </w:tr>
      <w:tr w:rsidR="00783DD7" w:rsidRPr="00783DD7" w:rsidTr="00783DD7">
        <w:trPr>
          <w:tblCellSpacing w:w="15"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b/>
                <w:bCs/>
                <w:color w:val="0000FF"/>
                <w:sz w:val="24"/>
                <w:szCs w:val="24"/>
              </w:rPr>
              <w:lastRenderedPageBreak/>
              <w:t>Dibbling </w:t>
            </w:r>
            <w:r w:rsidRPr="00783DD7">
              <w:rPr>
                <w:rFonts w:ascii="Times New Roman" w:eastAsia="Times New Roman" w:hAnsi="Times New Roman" w:cs="Times New Roman"/>
                <w:sz w:val="24"/>
                <w:szCs w:val="24"/>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color w:val="000000"/>
                <w:sz w:val="24"/>
                <w:szCs w:val="24"/>
              </w:rPr>
              <w:t>This method is used in case where supply of seed is limited. Sowing is done with the help of a small implement known as 'Dibbler'. It is a wooden or iron frame with pegs. The frame is pressed in the field and lifted and then one or two seeds are dropped by hand in each of the hole. It is not a common method because it is a very time consuming process</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3DD7" w:rsidRPr="00783DD7" w:rsidRDefault="00783DD7" w:rsidP="00783DD7">
            <w:pPr>
              <w:spacing w:after="0" w:line="240" w:lineRule="auto"/>
              <w:rPr>
                <w:rFonts w:ascii="Times New Roman" w:eastAsia="Times New Roman" w:hAnsi="Times New Roman" w:cs="Times New Roman"/>
                <w:sz w:val="24"/>
                <w:szCs w:val="24"/>
              </w:rPr>
            </w:pPr>
            <w:r w:rsidRPr="00783DD7">
              <w:rPr>
                <w:rFonts w:ascii="Times New Roman" w:eastAsia="Times New Roman" w:hAnsi="Times New Roman" w:cs="Times New Roman"/>
                <w:sz w:val="24"/>
                <w:szCs w:val="24"/>
              </w:rPr>
              <w:pict>
                <v:shape id="_x0000_i1028" type="#_x0000_t75" alt="" style="width:70.5pt;height:70.5pt"/>
              </w:pict>
            </w:r>
          </w:p>
        </w:tc>
      </w:tr>
    </w:tbl>
    <w:p w:rsidR="0090113B" w:rsidRDefault="0090113B"/>
    <w:sectPr w:rsidR="0090113B" w:rsidSect="00901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3DD7"/>
    <w:rsid w:val="00783DD7"/>
    <w:rsid w:val="00901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3B"/>
  </w:style>
  <w:style w:type="paragraph" w:styleId="Heading2">
    <w:name w:val="heading 2"/>
    <w:basedOn w:val="Normal"/>
    <w:link w:val="Heading2Char"/>
    <w:uiPriority w:val="9"/>
    <w:qFormat/>
    <w:rsid w:val="00783D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DD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83DD7"/>
  </w:style>
</w:styles>
</file>

<file path=word/webSettings.xml><?xml version="1.0" encoding="utf-8"?>
<w:webSettings xmlns:r="http://schemas.openxmlformats.org/officeDocument/2006/relationships" xmlns:w="http://schemas.openxmlformats.org/wordprocessingml/2006/main">
  <w:divs>
    <w:div w:id="2407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Company>SK.I.A</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2014-06-17T14:46:00Z</dcterms:created>
  <dcterms:modified xsi:type="dcterms:W3CDTF">2014-06-17T14:46:00Z</dcterms:modified>
</cp:coreProperties>
</file>